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9623A" w:rsidRPr="007438BA" w:rsidRDefault="0099623A" w:rsidP="0099623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8BA">
        <w:rPr>
          <w:rFonts w:ascii="Times New Roman" w:hAnsi="Times New Roman" w:cs="Times New Roman"/>
          <w:i/>
          <w:sz w:val="28"/>
          <w:szCs w:val="28"/>
          <w:u w:val="single"/>
        </w:rPr>
        <w:t>Załącznik nr 1</w:t>
      </w:r>
    </w:p>
    <w:p w:rsidR="0099623A" w:rsidRPr="0051639D" w:rsidRDefault="0099623A" w:rsidP="0099623A">
      <w:pPr>
        <w:spacing w:after="0pt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9623A" w:rsidRPr="0099623A" w:rsidRDefault="0099623A" w:rsidP="0099623A">
      <w:pPr>
        <w:spacing w:after="0pt"/>
        <w:jc w:val="end"/>
        <w:rPr>
          <w:rFonts w:ascii="Times New Roman" w:hAnsi="Times New Roman" w:cs="Times New Roman"/>
          <w:sz w:val="20"/>
          <w:szCs w:val="20"/>
        </w:rPr>
      </w:pPr>
      <w:r w:rsidRPr="0051639D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9623A" w:rsidRDefault="0099623A" w:rsidP="009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wykonawcy:</w:t>
      </w:r>
    </w:p>
    <w:p w:rsidR="0099623A" w:rsidRDefault="0099623A" w:rsidP="009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9623A" w:rsidRPr="0051639D" w:rsidRDefault="0099623A" w:rsidP="009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9623A" w:rsidRPr="0051639D" w:rsidRDefault="0099623A" w:rsidP="009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9623A" w:rsidRPr="0051639D" w:rsidRDefault="0099623A" w:rsidP="0099623A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 xml:space="preserve">Zakład Gospodarki Komunalnej 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99623A" w:rsidRPr="0051639D" w:rsidRDefault="0099623A" w:rsidP="0099623A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i Mieszkaniowej Sp. z o.o.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99623A" w:rsidRPr="0051639D" w:rsidRDefault="0099623A" w:rsidP="0099623A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ul. Nurska 144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99623A" w:rsidRDefault="0099623A" w:rsidP="0099623A">
      <w:pPr>
        <w:jc w:val="end"/>
        <w:rPr>
          <w:rFonts w:ascii="Times New Roman" w:hAnsi="Times New Roman" w:cs="Times New Roman"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07-320 Małkinia Górna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23A" w:rsidRPr="0051639D" w:rsidRDefault="0099623A" w:rsidP="0099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9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99623A" w:rsidRDefault="0099623A" w:rsidP="0099623A">
      <w:pPr>
        <w:ind w:firstLine="35.4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zapytania ofertowego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0F5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laboratoryjnych </w:t>
      </w:r>
      <w:r>
        <w:rPr>
          <w:rFonts w:ascii="Times New Roman" w:hAnsi="Times New Roman" w:cs="Times New Roman"/>
          <w:sz w:val="24"/>
          <w:szCs w:val="24"/>
        </w:rPr>
        <w:t xml:space="preserve">na potrzeby Zakładu Gospodarki Komunalnej i Mieszkaniowej Sp. z o.o., składamy następującą ofertę cenową: </w:t>
      </w:r>
    </w:p>
    <w:tbl>
      <w:tblPr>
        <w:tblStyle w:val="Tabela-Siatka"/>
        <w:tblW w:w="100.0%" w:type="pct"/>
        <w:tblLook w:firstRow="1" w:lastRow="0" w:firstColumn="1" w:lastColumn="0" w:noHBand="0" w:noVBand="1"/>
      </w:tblPr>
      <w:tblGrid>
        <w:gridCol w:w="489"/>
        <w:gridCol w:w="2734"/>
        <w:gridCol w:w="939"/>
        <w:gridCol w:w="1372"/>
        <w:gridCol w:w="1669"/>
        <w:gridCol w:w="1997"/>
        <w:gridCol w:w="1256"/>
      </w:tblGrid>
      <w:tr w:rsidR="0099623A" w:rsidTr="0099623A">
        <w:trPr>
          <w:trHeight w:val="747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9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Ilość próbek</w:t>
            </w:r>
          </w:p>
        </w:tc>
        <w:tc>
          <w:tcPr>
            <w:tcW w:w="13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  <w:tc>
          <w:tcPr>
            <w:tcW w:w="16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za analizę</w:t>
            </w:r>
          </w:p>
        </w:tc>
        <w:tc>
          <w:tcPr>
            <w:tcW w:w="17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za pobór próby</w:t>
            </w:r>
          </w:p>
        </w:tc>
        <w:tc>
          <w:tcPr>
            <w:tcW w:w="12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 netto</w:t>
            </w:r>
          </w:p>
        </w:tc>
      </w:tr>
      <w:tr w:rsidR="0099623A" w:rsidTr="0099623A">
        <w:trPr>
          <w:trHeight w:val="920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ścieku surowego,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tym:</w:t>
            </w:r>
          </w:p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BZT,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ChZT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zawiesina ogólna, azot ogólny, fosfor ogólny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920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ścieku oczyszczonego,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tym:</w:t>
            </w:r>
          </w:p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BZT,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ChZT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zawiesina ogólna, azot ogólny, fosfor ogólny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920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osadu ściekowego,</w:t>
            </w:r>
          </w:p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badanie fizykochemiczne i mikrobiologiczne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920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Badanie wód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popłucznych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BZT,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ChZT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zawiesina ogólna, żelazo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488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substancji promieniotwórczych w wodzie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424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Badanie gazu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składowiskowego</w:t>
            </w:r>
            <w:proofErr w:type="spellEnd"/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416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wody podziemnej z piezometrów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508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Osiadanie kwatery składowiska wg ustalonych raperów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/ rok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558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odpadu / testy zgodności</w:t>
            </w:r>
          </w:p>
        </w:tc>
        <w:tc>
          <w:tcPr>
            <w:tcW w:w="9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.0%" w:type="pct"/>
            <w:vAlign w:val="center"/>
          </w:tcPr>
          <w:p w:rsidR="0099623A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</w:t>
            </w:r>
          </w:p>
        </w:tc>
        <w:tc>
          <w:tcPr>
            <w:tcW w:w="16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.0%" w:type="pct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3A" w:rsidTr="0099623A">
        <w:trPr>
          <w:trHeight w:val="410"/>
        </w:trPr>
        <w:tc>
          <w:tcPr>
            <w:tcW w:w="4.0%" w:type="pct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3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3.0%" w:type="pct"/>
            <w:gridSpan w:val="5"/>
            <w:shd w:val="clear" w:color="auto" w:fill="E7E6E6" w:themeFill="background2"/>
            <w:vAlign w:val="center"/>
          </w:tcPr>
          <w:p w:rsidR="0099623A" w:rsidRPr="008B6322" w:rsidRDefault="0099623A" w:rsidP="00FF015E">
            <w:pPr>
              <w:jc w:val="e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2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2.0%" w:type="pct"/>
            <w:shd w:val="clear" w:color="auto" w:fill="E7E6E6" w:themeFill="background2"/>
            <w:vAlign w:val="center"/>
          </w:tcPr>
          <w:p w:rsidR="0099623A" w:rsidRDefault="0099623A" w:rsidP="00FF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23A" w:rsidRDefault="0099623A" w:rsidP="0099623A">
      <w:pPr>
        <w:rPr>
          <w:rFonts w:ascii="Times New Roman" w:hAnsi="Times New Roman" w:cs="Times New Roman"/>
          <w:sz w:val="24"/>
          <w:szCs w:val="24"/>
        </w:rPr>
      </w:pPr>
    </w:p>
    <w:p w:rsidR="0099623A" w:rsidRDefault="0099623A" w:rsidP="0099623A">
      <w:pPr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07669" w:rsidRPr="0099623A" w:rsidRDefault="0099623A" w:rsidP="0099623A">
      <w:pPr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438BA">
        <w:rPr>
          <w:rFonts w:ascii="Times New Roman" w:hAnsi="Times New Roman" w:cs="Times New Roman"/>
          <w:sz w:val="20"/>
          <w:szCs w:val="20"/>
        </w:rPr>
        <w:t xml:space="preserve">odpis </w:t>
      </w:r>
      <w:r>
        <w:rPr>
          <w:rFonts w:ascii="Times New Roman" w:hAnsi="Times New Roman" w:cs="Times New Roman"/>
          <w:sz w:val="20"/>
          <w:szCs w:val="20"/>
        </w:rPr>
        <w:t>wykonawcy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07669" w:rsidRPr="0099623A" w:rsidSect="007438BA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7%"/>
  <w:doNotDisplayPageBoundaries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3A"/>
    <w:rsid w:val="000F5BE3"/>
    <w:rsid w:val="00296B57"/>
    <w:rsid w:val="00946440"/>
    <w:rsid w:val="0099623A"/>
    <w:rsid w:val="009F2134"/>
    <w:rsid w:val="00B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7C008D-76B0-4A93-96F1-DB9A2FC25E6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23A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annap</cp:lastModifiedBy>
  <cp:revision>2</cp:revision>
  <dcterms:created xsi:type="dcterms:W3CDTF">2016-12-29T12:56:00Z</dcterms:created>
  <dcterms:modified xsi:type="dcterms:W3CDTF">2016-12-29T12:56:00Z</dcterms:modified>
</cp:coreProperties>
</file>